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3D" w:rsidRPr="00A23D3D" w:rsidRDefault="00A23D3D" w:rsidP="00A23D3D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273350"/>
          <w:sz w:val="32"/>
          <w:szCs w:val="32"/>
          <w:lang w:val="ru-RU"/>
        </w:rPr>
      </w:pPr>
      <w:bookmarkStart w:id="0" w:name="_GoBack"/>
      <w:r w:rsidRPr="00A23D3D">
        <w:rPr>
          <w:rStyle w:val="a4"/>
          <w:b w:val="0"/>
          <w:color w:val="273350"/>
          <w:sz w:val="32"/>
          <w:szCs w:val="32"/>
          <w:lang w:val="ru-RU"/>
        </w:rPr>
        <w:t>Всемирный день охраны труда, проводимый на международном уровне, содействует повсеместному развитию безопасных, здоровых и достойных условий труда, акцентируя внимание на мерах по предотвращению аварий и травматизма на рабочем месте.</w:t>
      </w:r>
    </w:p>
    <w:p w:rsidR="00A23D3D" w:rsidRPr="00A23D3D" w:rsidRDefault="00A23D3D" w:rsidP="00A965A3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</w:rPr>
        <w:t> </w:t>
      </w:r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В 2025 году тема Всемирного дня охраны труда: «Революция в области охраны труда и техники безопасности: роль искусственного интеллекта и </w:t>
      </w:r>
      <w:proofErr w:type="spellStart"/>
      <w:r w:rsidRPr="00A23D3D">
        <w:rPr>
          <w:rStyle w:val="a4"/>
          <w:b w:val="0"/>
          <w:color w:val="273350"/>
          <w:sz w:val="32"/>
          <w:szCs w:val="32"/>
          <w:lang w:val="ru-RU"/>
        </w:rPr>
        <w:t>цифровизации</w:t>
      </w:r>
      <w:proofErr w:type="spellEnd"/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 на рабочем месте».</w:t>
      </w:r>
      <w:r w:rsidRPr="00A23D3D">
        <w:rPr>
          <w:rStyle w:val="a4"/>
          <w:b w:val="0"/>
          <w:color w:val="273350"/>
          <w:sz w:val="32"/>
          <w:szCs w:val="32"/>
        </w:rPr>
        <w:t> </w:t>
      </w:r>
    </w:p>
    <w:p w:rsidR="00A23D3D" w:rsidRPr="00A23D3D" w:rsidRDefault="00A23D3D" w:rsidP="00A965A3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В настоящее время происходят значительные изменения, вызванные стремительным развитием технологий. На передний план выходит вопрос охраны труда, который становится неотъемлемой частью корпоративной культуры и управления предприятием. Искусственный интеллект (ИИ) и </w:t>
      </w:r>
      <w:proofErr w:type="spellStart"/>
      <w:r w:rsidRPr="00A23D3D">
        <w:rPr>
          <w:rStyle w:val="a4"/>
          <w:b w:val="0"/>
          <w:color w:val="273350"/>
          <w:sz w:val="32"/>
          <w:szCs w:val="32"/>
          <w:lang w:val="ru-RU"/>
        </w:rPr>
        <w:t>цифровизация</w:t>
      </w:r>
      <w:proofErr w:type="spellEnd"/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 играют ключевую роль в этих трансформациях, обеспечивая безопасность и здоровье работников.</w:t>
      </w:r>
    </w:p>
    <w:p w:rsidR="00A23D3D" w:rsidRPr="00A23D3D" w:rsidRDefault="00A23D3D" w:rsidP="00A965A3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ИИ может анализировать большие объемы данных о происшествиях на рабочем месте, выявлять закономерности и предсказывать потенциальные риски. Системы на базе ИИ способны обрабатывать данные о несчастных случаях, условиях труда и других параметрах, что позволяет быть </w:t>
      </w:r>
      <w:proofErr w:type="spellStart"/>
      <w:r w:rsidRPr="00A23D3D">
        <w:rPr>
          <w:rStyle w:val="a4"/>
          <w:b w:val="0"/>
          <w:color w:val="273350"/>
          <w:sz w:val="32"/>
          <w:szCs w:val="32"/>
          <w:lang w:val="ru-RU"/>
        </w:rPr>
        <w:t>проактивными</w:t>
      </w:r>
      <w:proofErr w:type="spellEnd"/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 в плане безопасности.</w:t>
      </w:r>
    </w:p>
    <w:p w:rsidR="00A23D3D" w:rsidRPr="00A23D3D" w:rsidRDefault="00A23D3D" w:rsidP="00A965A3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Использование </w:t>
      </w:r>
      <w:proofErr w:type="spellStart"/>
      <w:r w:rsidRPr="00A23D3D">
        <w:rPr>
          <w:rStyle w:val="a4"/>
          <w:b w:val="0"/>
          <w:color w:val="273350"/>
          <w:sz w:val="32"/>
          <w:szCs w:val="32"/>
          <w:lang w:val="ru-RU"/>
        </w:rPr>
        <w:t>беспилотников</w:t>
      </w:r>
      <w:proofErr w:type="spellEnd"/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 (БПЛА), сенсоров и </w:t>
      </w:r>
      <w:proofErr w:type="spellStart"/>
      <w:r w:rsidRPr="00A23D3D">
        <w:rPr>
          <w:rStyle w:val="a4"/>
          <w:b w:val="0"/>
          <w:color w:val="273350"/>
          <w:sz w:val="32"/>
          <w:szCs w:val="32"/>
        </w:rPr>
        <w:t>IoT</w:t>
      </w:r>
      <w:proofErr w:type="spellEnd"/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 (интернет вещей) в сочетании с ИИ позволяет в реальном времени отслеживать условия труда. Например, системы могут контролировать уровень шумов, температуру или наличие опасных веществ. Так, рабочие смогут получать уведомления о небезопасных условиях, что снизит риск травматизма.</w:t>
      </w:r>
    </w:p>
    <w:p w:rsidR="00A23D3D" w:rsidRPr="00A23D3D" w:rsidRDefault="00A23D3D" w:rsidP="00A965A3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  <w:lang w:val="ru-RU"/>
        </w:rPr>
        <w:t>ИИ может создавать персонализированные программы обучения для работников, учитывая их навыки, опыт и ту роль, которую они выполняют на работе. Виртуальная реальность (</w:t>
      </w:r>
      <w:r w:rsidRPr="00A23D3D">
        <w:rPr>
          <w:rStyle w:val="a4"/>
          <w:b w:val="0"/>
          <w:color w:val="273350"/>
          <w:sz w:val="32"/>
          <w:szCs w:val="32"/>
        </w:rPr>
        <w:t>VR</w:t>
      </w:r>
      <w:r w:rsidRPr="00A23D3D">
        <w:rPr>
          <w:rStyle w:val="a4"/>
          <w:b w:val="0"/>
          <w:color w:val="273350"/>
          <w:sz w:val="32"/>
          <w:szCs w:val="32"/>
          <w:lang w:val="ru-RU"/>
        </w:rPr>
        <w:t>) и дополненная реальность (</w:t>
      </w:r>
      <w:r w:rsidRPr="00A23D3D">
        <w:rPr>
          <w:rStyle w:val="a4"/>
          <w:b w:val="0"/>
          <w:color w:val="273350"/>
          <w:sz w:val="32"/>
          <w:szCs w:val="32"/>
        </w:rPr>
        <w:t>AR</w:t>
      </w:r>
      <w:r w:rsidRPr="00A23D3D">
        <w:rPr>
          <w:rStyle w:val="a4"/>
          <w:b w:val="0"/>
          <w:color w:val="273350"/>
          <w:sz w:val="32"/>
          <w:szCs w:val="32"/>
          <w:lang w:val="ru-RU"/>
        </w:rPr>
        <w:t>) становятся мощными инструментами для обучения, где работники могут безопасно отрабатывать приемы и реагирование в экстренных ситуациях.</w:t>
      </w:r>
    </w:p>
    <w:p w:rsidR="00A23D3D" w:rsidRPr="00A23D3D" w:rsidRDefault="00A23D3D" w:rsidP="00A965A3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ИИ помогает оптимизировать рабочие процессы, </w:t>
      </w:r>
      <w:proofErr w:type="spellStart"/>
      <w:r w:rsidRPr="00A23D3D">
        <w:rPr>
          <w:rStyle w:val="a4"/>
          <w:b w:val="0"/>
          <w:color w:val="273350"/>
          <w:sz w:val="32"/>
          <w:szCs w:val="32"/>
          <w:lang w:val="ru-RU"/>
        </w:rPr>
        <w:t>минимизируя</w:t>
      </w:r>
      <w:proofErr w:type="spellEnd"/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 физические нагрузки на работников. Например, роботы и </w:t>
      </w:r>
      <w:proofErr w:type="spellStart"/>
      <w:r w:rsidR="00A965A3" w:rsidRPr="00A23D3D">
        <w:rPr>
          <w:rStyle w:val="a4"/>
          <w:b w:val="0"/>
          <w:color w:val="273350"/>
          <w:sz w:val="32"/>
          <w:szCs w:val="32"/>
          <w:lang w:val="ru-RU"/>
        </w:rPr>
        <w:lastRenderedPageBreak/>
        <w:t>экзоскелеты</w:t>
      </w:r>
      <w:proofErr w:type="spellEnd"/>
      <w:r w:rsidR="00A965A3" w:rsidRPr="00A23D3D">
        <w:rPr>
          <w:rStyle w:val="a4"/>
          <w:b w:val="0"/>
          <w:color w:val="273350"/>
          <w:sz w:val="32"/>
          <w:szCs w:val="32"/>
          <w:lang w:val="ru-RU"/>
        </w:rPr>
        <w:t>,</w:t>
      </w:r>
      <w:r w:rsidR="00A965A3" w:rsidRPr="00A23D3D">
        <w:rPr>
          <w:rStyle w:val="a4"/>
          <w:b w:val="0"/>
          <w:color w:val="273350"/>
          <w:sz w:val="32"/>
          <w:szCs w:val="32"/>
        </w:rPr>
        <w:t> </w:t>
      </w:r>
      <w:proofErr w:type="spellStart"/>
      <w:r w:rsidR="00A965A3" w:rsidRPr="00A23D3D">
        <w:rPr>
          <w:rStyle w:val="a4"/>
          <w:b w:val="0"/>
          <w:color w:val="273350"/>
          <w:sz w:val="32"/>
          <w:szCs w:val="32"/>
        </w:rPr>
        <w:t>автоматизированные</w:t>
      </w:r>
      <w:proofErr w:type="spellEnd"/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 системы могут брать на себя рутинные задачи, позволяя людям сосредоточиться на более сложных и креативных аспектах работы, </w:t>
      </w:r>
      <w:r w:rsidR="00A965A3" w:rsidRPr="00A23D3D">
        <w:rPr>
          <w:rStyle w:val="a4"/>
          <w:b w:val="0"/>
          <w:color w:val="273350"/>
          <w:sz w:val="32"/>
          <w:szCs w:val="32"/>
          <w:lang w:val="ru-RU"/>
        </w:rPr>
        <w:t>а</w:t>
      </w:r>
      <w:r w:rsidR="00A965A3" w:rsidRPr="00A23D3D">
        <w:rPr>
          <w:rStyle w:val="a4"/>
          <w:b w:val="0"/>
          <w:color w:val="273350"/>
          <w:sz w:val="32"/>
          <w:szCs w:val="32"/>
        </w:rPr>
        <w:t> </w:t>
      </w:r>
      <w:proofErr w:type="spellStart"/>
      <w:r w:rsidR="00A965A3" w:rsidRPr="00A23D3D">
        <w:rPr>
          <w:rStyle w:val="a4"/>
          <w:b w:val="0"/>
          <w:color w:val="273350"/>
          <w:sz w:val="32"/>
          <w:szCs w:val="32"/>
        </w:rPr>
        <w:t>новые</w:t>
      </w:r>
      <w:proofErr w:type="spellEnd"/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 технологии привели к появлению новых типов работы, включая занятость</w:t>
      </w:r>
      <w:r w:rsidRPr="00A23D3D">
        <w:rPr>
          <w:rStyle w:val="a4"/>
          <w:b w:val="0"/>
          <w:color w:val="273350"/>
          <w:sz w:val="32"/>
          <w:szCs w:val="32"/>
        </w:rPr>
        <w:t> </w:t>
      </w:r>
      <w:r w:rsidRPr="00A23D3D">
        <w:rPr>
          <w:rStyle w:val="a4"/>
          <w:b w:val="0"/>
          <w:color w:val="273350"/>
          <w:sz w:val="32"/>
          <w:szCs w:val="32"/>
          <w:lang w:val="ru-RU"/>
        </w:rPr>
        <w:t>на цифровых платформах, удаленный</w:t>
      </w:r>
      <w:r w:rsidRPr="00A23D3D">
        <w:rPr>
          <w:rStyle w:val="a4"/>
          <w:b w:val="0"/>
          <w:color w:val="273350"/>
          <w:sz w:val="32"/>
          <w:szCs w:val="32"/>
        </w:rPr>
        <w:t> </w:t>
      </w:r>
      <w:r w:rsidRPr="00A23D3D">
        <w:rPr>
          <w:rStyle w:val="a4"/>
          <w:b w:val="0"/>
          <w:color w:val="273350"/>
          <w:sz w:val="32"/>
          <w:szCs w:val="32"/>
          <w:lang w:val="ru-RU"/>
        </w:rPr>
        <w:t>и гибридный форматы труда, телеработу.</w:t>
      </w:r>
    </w:p>
    <w:p w:rsidR="00A23D3D" w:rsidRPr="00A23D3D" w:rsidRDefault="00A23D3D" w:rsidP="00A965A3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273350"/>
          <w:sz w:val="32"/>
          <w:szCs w:val="32"/>
          <w:lang w:val="ru-RU"/>
        </w:rPr>
      </w:pPr>
      <w:proofErr w:type="spellStart"/>
      <w:r w:rsidRPr="00A23D3D">
        <w:rPr>
          <w:rStyle w:val="a4"/>
          <w:b w:val="0"/>
          <w:color w:val="273350"/>
          <w:sz w:val="32"/>
          <w:szCs w:val="32"/>
          <w:lang w:val="ru-RU"/>
        </w:rPr>
        <w:t>Цифровизация</w:t>
      </w:r>
      <w:proofErr w:type="spellEnd"/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 напрямую влияет на управление охраной труда, позволяя внедрять новые подходы и технологии:</w:t>
      </w:r>
    </w:p>
    <w:p w:rsidR="00A23D3D" w:rsidRPr="00A23D3D" w:rsidRDefault="00A23D3D" w:rsidP="00A23D3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  <w:lang w:val="ru-RU"/>
        </w:rPr>
        <w:t>- электронные журналы и документы, позволяющие вести учет травм, инцидентов и мероприятий по охране труда в электронном формате, значительно упрощая доступ к информации, одновременно делая ее более надежной и защищенной от потери;</w:t>
      </w:r>
    </w:p>
    <w:p w:rsidR="00A23D3D" w:rsidRPr="00A23D3D" w:rsidRDefault="00A23D3D" w:rsidP="00A23D3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- системы управления охраной труда, помогающие эффективно </w:t>
      </w:r>
      <w:proofErr w:type="spellStart"/>
      <w:r w:rsidRPr="00A23D3D">
        <w:rPr>
          <w:rStyle w:val="a4"/>
          <w:b w:val="0"/>
          <w:color w:val="273350"/>
          <w:sz w:val="32"/>
          <w:szCs w:val="32"/>
          <w:lang w:val="ru-RU"/>
        </w:rPr>
        <w:t>мониторить</w:t>
      </w:r>
      <w:proofErr w:type="spellEnd"/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 и оценивать риски, разрабатывая и внедряя мероприятия по безопасности, в дальнейшем отслеживая их выполнение;</w:t>
      </w:r>
    </w:p>
    <w:p w:rsidR="00A23D3D" w:rsidRPr="00A23D3D" w:rsidRDefault="00A23D3D" w:rsidP="00A23D3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  <w:lang w:val="ru-RU"/>
        </w:rPr>
        <w:t>- эффективное взаимодействие между всеми участниками процесса охраны труда (от менеджеров до рядовых рабочих), позволяющее проводить быстрый обмен информацией о выявленных рисках, предлагать решения и отслеживать выполнение рекомендаций;</w:t>
      </w:r>
    </w:p>
    <w:p w:rsidR="00A23D3D" w:rsidRPr="00A23D3D" w:rsidRDefault="00A23D3D" w:rsidP="00A23D3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</w:rPr>
        <w:t> </w:t>
      </w:r>
      <w:r w:rsidRPr="00A23D3D">
        <w:rPr>
          <w:rStyle w:val="a4"/>
          <w:b w:val="0"/>
          <w:color w:val="273350"/>
          <w:sz w:val="32"/>
          <w:szCs w:val="32"/>
          <w:lang w:val="ru-RU"/>
        </w:rPr>
        <w:t>- система обратной связи, с помощью которой цифровые платформы могут обеспечить простую и анонимную возможность работникам сообщать о проблемах, связанных с безопасностью, тем самым улучшая культуру охраны труда внутри компании или учреждения.</w:t>
      </w:r>
    </w:p>
    <w:p w:rsidR="00A23D3D" w:rsidRPr="00A23D3D" w:rsidRDefault="00A23D3D" w:rsidP="00A23D3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</w:rPr>
        <w:t> </w:t>
      </w:r>
      <w:r w:rsidR="00A965A3">
        <w:rPr>
          <w:rStyle w:val="a4"/>
          <w:b w:val="0"/>
          <w:color w:val="273350"/>
          <w:sz w:val="32"/>
          <w:szCs w:val="32"/>
        </w:rPr>
        <w:tab/>
      </w:r>
      <w:r w:rsidRPr="00A23D3D">
        <w:rPr>
          <w:rStyle w:val="a4"/>
          <w:b w:val="0"/>
          <w:color w:val="273350"/>
          <w:sz w:val="32"/>
          <w:szCs w:val="32"/>
          <w:lang w:val="ru-RU"/>
        </w:rPr>
        <w:t xml:space="preserve">Таким образом, революция охраны труда, обусловленная внедрением ИИ и </w:t>
      </w:r>
      <w:proofErr w:type="spellStart"/>
      <w:r w:rsidRPr="00A23D3D">
        <w:rPr>
          <w:rStyle w:val="a4"/>
          <w:b w:val="0"/>
          <w:color w:val="273350"/>
          <w:sz w:val="32"/>
          <w:szCs w:val="32"/>
          <w:lang w:val="ru-RU"/>
        </w:rPr>
        <w:t>цифровизации</w:t>
      </w:r>
      <w:proofErr w:type="spellEnd"/>
      <w:r w:rsidRPr="00A23D3D">
        <w:rPr>
          <w:rStyle w:val="a4"/>
          <w:b w:val="0"/>
          <w:color w:val="273350"/>
          <w:sz w:val="32"/>
          <w:szCs w:val="32"/>
          <w:lang w:val="ru-RU"/>
        </w:rPr>
        <w:t>, открывает новые горизонты в обеспечении безопасности и здоровья работников. Эти технологии не только делают рабочие места более безопасными, но и способствуют созданию более устойчивой и ответственной корпоративной культуры, что позволит в дальнейшем сохранить и укрепить тенденцию к снижению производственного травматизма и заболеваемости.</w:t>
      </w:r>
    </w:p>
    <w:p w:rsidR="00A23D3D" w:rsidRPr="00A23D3D" w:rsidRDefault="00A23D3D" w:rsidP="00A23D3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32"/>
          <w:szCs w:val="32"/>
          <w:lang w:val="ru-RU"/>
        </w:rPr>
      </w:pPr>
      <w:r w:rsidRPr="00A23D3D">
        <w:rPr>
          <w:rStyle w:val="a4"/>
          <w:b w:val="0"/>
          <w:color w:val="273350"/>
          <w:sz w:val="32"/>
          <w:szCs w:val="32"/>
        </w:rPr>
        <w:t> </w:t>
      </w:r>
    </w:p>
    <w:bookmarkEnd w:id="0"/>
    <w:p w:rsidR="004A6219" w:rsidRPr="00A23D3D" w:rsidRDefault="004A6219" w:rsidP="00A23D3D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 w:rsidR="004A6219" w:rsidRPr="00A23D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D"/>
    <w:rsid w:val="00215BE4"/>
    <w:rsid w:val="004A6219"/>
    <w:rsid w:val="00A0609C"/>
    <w:rsid w:val="00A23D3D"/>
    <w:rsid w:val="00A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F505"/>
  <w15:chartTrackingRefBased/>
  <w15:docId w15:val="{D8ECF3BD-14C3-4512-B971-FC341CF5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Шобик</dc:creator>
  <cp:keywords/>
  <dc:description/>
  <cp:lastModifiedBy>Женя Шобик</cp:lastModifiedBy>
  <cp:revision>2</cp:revision>
  <dcterms:created xsi:type="dcterms:W3CDTF">2025-04-22T13:19:00Z</dcterms:created>
  <dcterms:modified xsi:type="dcterms:W3CDTF">2025-04-23T13:19:00Z</dcterms:modified>
</cp:coreProperties>
</file>