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41" w:rsidRPr="00304AC0" w:rsidRDefault="005B0241" w:rsidP="005B0241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4AC0">
        <w:rPr>
          <w:rFonts w:ascii="Times New Roman" w:hAnsi="Times New Roman" w:cs="Times New Roman"/>
          <w:b/>
          <w:sz w:val="30"/>
          <w:szCs w:val="30"/>
        </w:rPr>
        <w:t>План проведения тематического дня</w:t>
      </w:r>
    </w:p>
    <w:p w:rsidR="005B0241" w:rsidRDefault="005B0241" w:rsidP="005B0241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4AC0">
        <w:rPr>
          <w:rFonts w:ascii="Times New Roman" w:hAnsi="Times New Roman" w:cs="Times New Roman"/>
          <w:b/>
          <w:sz w:val="30"/>
          <w:szCs w:val="30"/>
        </w:rPr>
        <w:t>«</w:t>
      </w:r>
      <w:r w:rsidR="00536D97" w:rsidRPr="00304AC0">
        <w:rPr>
          <w:rFonts w:ascii="Times New Roman" w:hAnsi="Times New Roman" w:cs="Times New Roman"/>
          <w:b/>
          <w:sz w:val="30"/>
          <w:szCs w:val="30"/>
        </w:rPr>
        <w:t>День Независимости Республики Беларусь» (1 июля</w:t>
      </w:r>
      <w:r w:rsidRPr="00304AC0">
        <w:rPr>
          <w:rFonts w:ascii="Times New Roman" w:hAnsi="Times New Roman" w:cs="Times New Roman"/>
          <w:b/>
          <w:sz w:val="30"/>
          <w:szCs w:val="30"/>
        </w:rPr>
        <w:t xml:space="preserve"> 2022)</w:t>
      </w:r>
    </w:p>
    <w:p w:rsidR="00304AC0" w:rsidRPr="00304AC0" w:rsidRDefault="00304AC0" w:rsidP="005B0241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36D97" w:rsidRDefault="00536D97" w:rsidP="00536D97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Цель: формирование представлений о государственном празднике Республики Беларусь-Дне Независимости Республики</w:t>
      </w:r>
      <w:r w:rsidR="00765A90" w:rsidRPr="00765A90">
        <w:rPr>
          <w:rFonts w:ascii="Times New Roman" w:hAnsi="Times New Roman" w:cs="Times New Roman"/>
          <w:sz w:val="30"/>
          <w:szCs w:val="30"/>
        </w:rPr>
        <w:t xml:space="preserve"> </w:t>
      </w:r>
      <w:r w:rsidR="00765A90">
        <w:rPr>
          <w:rFonts w:ascii="Times New Roman" w:hAnsi="Times New Roman" w:cs="Times New Roman"/>
          <w:sz w:val="30"/>
          <w:szCs w:val="30"/>
        </w:rPr>
        <w:t>Беларусь</w:t>
      </w:r>
      <w:r>
        <w:rPr>
          <w:rFonts w:ascii="Times New Roman" w:hAnsi="Times New Roman" w:cs="Times New Roman"/>
          <w:sz w:val="30"/>
          <w:szCs w:val="30"/>
        </w:rPr>
        <w:t xml:space="preserve">, как празднике свободы, мира и добра. Воспитание </w:t>
      </w:r>
      <w:r w:rsidR="00765A90">
        <w:rPr>
          <w:rFonts w:ascii="Times New Roman" w:hAnsi="Times New Roman" w:cs="Times New Roman"/>
          <w:sz w:val="30"/>
          <w:szCs w:val="30"/>
        </w:rPr>
        <w:t>патриотических чувств.</w:t>
      </w:r>
    </w:p>
    <w:p w:rsidR="005B0241" w:rsidRPr="00EF0F7F" w:rsidRDefault="005B0241" w:rsidP="005B024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5B0241" w:rsidTr="00341FFF">
        <w:tc>
          <w:tcPr>
            <w:tcW w:w="562" w:type="dxa"/>
          </w:tcPr>
          <w:p w:rsidR="005B0241" w:rsidRPr="008B3E9C" w:rsidRDefault="005B0241" w:rsidP="0034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0241" w:rsidRPr="008B3E9C" w:rsidRDefault="005B0241" w:rsidP="0034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6231" w:type="dxa"/>
          </w:tcPr>
          <w:p w:rsidR="005B0241" w:rsidRPr="008B3E9C" w:rsidRDefault="005B0241" w:rsidP="0034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E9C">
              <w:rPr>
                <w:rFonts w:ascii="Times New Roman" w:hAnsi="Times New Roman" w:cs="Times New Roman"/>
                <w:sz w:val="28"/>
                <w:szCs w:val="28"/>
              </w:rPr>
              <w:t>Форма мероприятия, цель</w:t>
            </w:r>
          </w:p>
        </w:tc>
      </w:tr>
      <w:tr w:rsidR="00045C3A" w:rsidTr="00341FFF">
        <w:tc>
          <w:tcPr>
            <w:tcW w:w="562" w:type="dxa"/>
            <w:vMerge w:val="restart"/>
            <w:textDirection w:val="btLr"/>
          </w:tcPr>
          <w:p w:rsidR="00045C3A" w:rsidRPr="008B3E9C" w:rsidRDefault="00045C3A" w:rsidP="00341F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половина дня   </w:t>
            </w:r>
          </w:p>
        </w:tc>
        <w:tc>
          <w:tcPr>
            <w:tcW w:w="2552" w:type="dxa"/>
          </w:tcPr>
          <w:p w:rsidR="00045C3A" w:rsidRDefault="00045C3A" w:rsidP="0034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</w:p>
        </w:tc>
        <w:tc>
          <w:tcPr>
            <w:tcW w:w="6231" w:type="dxa"/>
          </w:tcPr>
          <w:p w:rsidR="00045C3A" w:rsidRPr="009E0455" w:rsidRDefault="00045C3A" w:rsidP="00AD5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Беседа </w:t>
            </w:r>
            <w:r w:rsidRPr="009E0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Беларусь-имя нашей родины</w:t>
            </w:r>
            <w:r w:rsidRPr="009E045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45C3A" w:rsidRPr="00235515" w:rsidRDefault="00045C3A" w:rsidP="00AD5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2355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Республике Беларусь (о географическом размещении республики  Беларусь на карте, о государственных символах,  традициях в праздновании Дня независимости); воспитывать патриотические чувства, уважительное отношение к государственным символам, традициям своего народа.</w:t>
            </w:r>
          </w:p>
        </w:tc>
      </w:tr>
      <w:tr w:rsidR="00045C3A" w:rsidTr="00341FFF">
        <w:tc>
          <w:tcPr>
            <w:tcW w:w="562" w:type="dxa"/>
            <w:vMerge/>
          </w:tcPr>
          <w:p w:rsidR="00045C3A" w:rsidRPr="008B3E9C" w:rsidRDefault="00045C3A" w:rsidP="0034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C3A" w:rsidRPr="008B3E9C" w:rsidRDefault="00045C3A" w:rsidP="0034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деятельность</w:t>
            </w:r>
          </w:p>
        </w:tc>
        <w:tc>
          <w:tcPr>
            <w:tcW w:w="6231" w:type="dxa"/>
          </w:tcPr>
          <w:p w:rsidR="00045C3A" w:rsidRPr="009E0455" w:rsidRDefault="00045C3A" w:rsidP="00341F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455"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 в грамзаписи гимна Республики Беларусь.</w:t>
            </w:r>
          </w:p>
          <w:p w:rsidR="00045C3A" w:rsidRDefault="00045C3A" w:rsidP="0034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уважение к государственному гимну, желание его подпевать.</w:t>
            </w:r>
          </w:p>
          <w:p w:rsidR="00045C3A" w:rsidRDefault="00045C3A" w:rsidP="00AD5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129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Изобразительное искусство. «Белорусский узор»</w:t>
            </w:r>
          </w:p>
          <w:p w:rsidR="00045C3A" w:rsidRDefault="00045C3A" w:rsidP="00AD5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расширять представления о значении элементов белорусского орнамента. Продолжать формировать навыки изображения геометрического белорусского орнамента. Воспитывать интерес к национальным узорам.</w:t>
            </w:r>
          </w:p>
          <w:p w:rsidR="00045C3A" w:rsidRDefault="00045C3A" w:rsidP="00AD51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D51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досуг «Дату эту помнит вся страна»</w:t>
            </w:r>
          </w:p>
          <w:p w:rsidR="00045C3A" w:rsidRPr="00405D51" w:rsidRDefault="00045C3A" w:rsidP="0015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405D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представления о Беларуси; развивать творческие музыкальные способности. Воспитывать чувство уважения и гордости к героическому прошлому участников войны.</w:t>
            </w:r>
          </w:p>
        </w:tc>
      </w:tr>
      <w:tr w:rsidR="00045C3A" w:rsidTr="00341FFF">
        <w:tc>
          <w:tcPr>
            <w:tcW w:w="562" w:type="dxa"/>
            <w:vMerge/>
          </w:tcPr>
          <w:p w:rsidR="00045C3A" w:rsidRPr="008B3E9C" w:rsidRDefault="00045C3A" w:rsidP="0034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C3A" w:rsidRPr="008B3E9C" w:rsidRDefault="00045C3A" w:rsidP="0034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Познавательно-практическая деятельность</w:t>
            </w:r>
          </w:p>
        </w:tc>
        <w:tc>
          <w:tcPr>
            <w:tcW w:w="6231" w:type="dxa"/>
          </w:tcPr>
          <w:p w:rsidR="00045C3A" w:rsidRPr="00EF0F7F" w:rsidRDefault="00045C3A" w:rsidP="00341F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Целевая прогулка «Архитектура моего города</w:t>
            </w:r>
            <w:r w:rsidRPr="00EF0F7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45C3A" w:rsidRDefault="00045C3A" w:rsidP="0034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представления о родном городе.</w:t>
            </w:r>
          </w:p>
          <w:p w:rsidR="00045C3A" w:rsidRPr="008B3E9C" w:rsidRDefault="00045C3A" w:rsidP="0034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3A" w:rsidTr="00341FFF">
        <w:tc>
          <w:tcPr>
            <w:tcW w:w="562" w:type="dxa"/>
            <w:vMerge/>
          </w:tcPr>
          <w:p w:rsidR="00045C3A" w:rsidRPr="008B3E9C" w:rsidRDefault="00045C3A" w:rsidP="0034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C3A" w:rsidRDefault="00045C3A" w:rsidP="0034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6231" w:type="dxa"/>
          </w:tcPr>
          <w:p w:rsidR="00045C3A" w:rsidRDefault="00045C3A" w:rsidP="0015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07D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Скажи на белорусском языке»</w:t>
            </w:r>
            <w:r w:rsidRPr="00D800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«Прогулка по городу», «Угадай белорусский узор</w:t>
            </w:r>
            <w:r w:rsidRPr="00D800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представления о Республике Беларусь.</w:t>
            </w:r>
          </w:p>
          <w:p w:rsidR="00045C3A" w:rsidRDefault="00045C3A" w:rsidP="0015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3A" w:rsidRDefault="00045C3A" w:rsidP="00E15B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Белорусские подвижные игры</w:t>
            </w:r>
            <w:r w:rsidRPr="00EF0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045C3A" w:rsidRDefault="00045C3A" w:rsidP="00E1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приобщать к белорусской национальной культуре.</w:t>
            </w:r>
          </w:p>
          <w:p w:rsidR="00045C3A" w:rsidRDefault="00045C3A" w:rsidP="00341F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C3A" w:rsidTr="00341FFF">
        <w:tc>
          <w:tcPr>
            <w:tcW w:w="562" w:type="dxa"/>
            <w:vMerge/>
          </w:tcPr>
          <w:p w:rsidR="00045C3A" w:rsidRPr="008B3E9C" w:rsidRDefault="00045C3A" w:rsidP="0034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C3A" w:rsidRDefault="00045C3A" w:rsidP="0034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6231" w:type="dxa"/>
          </w:tcPr>
          <w:p w:rsidR="00045C3A" w:rsidRDefault="00045C3A" w:rsidP="00E15B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«Готовимся к празднику»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поддерживать порядок на участке (собирать мусор, подметать веранду).</w:t>
            </w:r>
          </w:p>
        </w:tc>
      </w:tr>
      <w:tr w:rsidR="00045C3A" w:rsidTr="00341FFF">
        <w:tc>
          <w:tcPr>
            <w:tcW w:w="562" w:type="dxa"/>
            <w:vMerge w:val="restart"/>
            <w:textDirection w:val="btLr"/>
          </w:tcPr>
          <w:p w:rsidR="00045C3A" w:rsidRDefault="00045C3A" w:rsidP="00341F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2-я половина дня</w:t>
            </w:r>
          </w:p>
        </w:tc>
        <w:tc>
          <w:tcPr>
            <w:tcW w:w="2552" w:type="dxa"/>
          </w:tcPr>
          <w:p w:rsidR="00045C3A" w:rsidRDefault="00045C3A" w:rsidP="0034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6231" w:type="dxa"/>
          </w:tcPr>
          <w:p w:rsidR="00045C3A" w:rsidRDefault="00045C3A" w:rsidP="00341F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Коммуникативная ситуация «Мы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беларусы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-вежливые люди»</w:t>
            </w:r>
          </w:p>
          <w:p w:rsidR="00045C3A" w:rsidRPr="00045C3A" w:rsidRDefault="00045C3A" w:rsidP="0034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3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к белорусскому языку, желание общаться на нем. Формировать представление об особенностях нации.</w:t>
            </w:r>
          </w:p>
        </w:tc>
      </w:tr>
      <w:bookmarkEnd w:id="0"/>
      <w:tr w:rsidR="00045C3A" w:rsidTr="00341FFF">
        <w:tc>
          <w:tcPr>
            <w:tcW w:w="562" w:type="dxa"/>
            <w:vMerge/>
            <w:textDirection w:val="btLr"/>
          </w:tcPr>
          <w:p w:rsidR="00045C3A" w:rsidRPr="008B3E9C" w:rsidRDefault="00045C3A" w:rsidP="00341F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C3A" w:rsidRPr="008B3E9C" w:rsidRDefault="00045C3A" w:rsidP="0034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Познавательно-практическая деятельность</w:t>
            </w:r>
          </w:p>
        </w:tc>
        <w:tc>
          <w:tcPr>
            <w:tcW w:w="6231" w:type="dxa"/>
          </w:tcPr>
          <w:p w:rsidR="00045C3A" w:rsidRDefault="00045C3A" w:rsidP="00341F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Рассматривание альбомов «Памятники Беларуси», «Они сражались за Родину» </w:t>
            </w:r>
          </w:p>
          <w:p w:rsidR="00045C3A" w:rsidRDefault="00045C3A" w:rsidP="00E1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обогащать представления о роли Беларуси в ВОВ. Развивать наблюдательность, умение сравнивать, обобщать, делать выводы.</w:t>
            </w:r>
          </w:p>
          <w:p w:rsidR="00045C3A" w:rsidRDefault="00045C3A" w:rsidP="00E15B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BFD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Рассматривание карты Беларуси.</w:t>
            </w:r>
          </w:p>
          <w:p w:rsidR="00045C3A" w:rsidRPr="00E15BFD" w:rsidRDefault="00045C3A" w:rsidP="00E1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находить на карте реки, леса, озера, интерес к познанию нового.</w:t>
            </w:r>
          </w:p>
        </w:tc>
      </w:tr>
      <w:tr w:rsidR="00045C3A" w:rsidTr="00341FFF">
        <w:tc>
          <w:tcPr>
            <w:tcW w:w="562" w:type="dxa"/>
            <w:vMerge/>
          </w:tcPr>
          <w:p w:rsidR="00045C3A" w:rsidRPr="008B3E9C" w:rsidRDefault="00045C3A" w:rsidP="0034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C3A" w:rsidRPr="008B3E9C" w:rsidRDefault="00045C3A" w:rsidP="0034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6231" w:type="dxa"/>
          </w:tcPr>
          <w:p w:rsidR="00045C3A" w:rsidRPr="00D8007D" w:rsidRDefault="00045C3A" w:rsidP="00341F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7D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Житель Беларуси», </w:t>
            </w:r>
            <w:r w:rsidRPr="00D8007D">
              <w:rPr>
                <w:rFonts w:ascii="Times New Roman" w:hAnsi="Times New Roman" w:cs="Times New Roman"/>
                <w:i/>
                <w:sz w:val="28"/>
                <w:szCs w:val="28"/>
              </w:rPr>
              <w:t>«Где можно увидеть герб и флаг Республики Беларусь»</w:t>
            </w:r>
          </w:p>
          <w:p w:rsidR="00045C3A" w:rsidRDefault="00045C3A" w:rsidP="00E1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представления о Республике Беларусь.</w:t>
            </w:r>
          </w:p>
          <w:p w:rsidR="00045C3A" w:rsidRDefault="00045C3A" w:rsidP="001503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Белорусские подвижные игры</w:t>
            </w:r>
            <w:r w:rsidRPr="00EF0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045C3A" w:rsidRPr="008B3E9C" w:rsidRDefault="00045C3A" w:rsidP="0015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приобщать к белорусской национальной культуре.</w:t>
            </w:r>
          </w:p>
        </w:tc>
      </w:tr>
      <w:tr w:rsidR="00045C3A" w:rsidTr="00341FFF">
        <w:tc>
          <w:tcPr>
            <w:tcW w:w="562" w:type="dxa"/>
            <w:vMerge/>
          </w:tcPr>
          <w:p w:rsidR="00045C3A" w:rsidRPr="008B3E9C" w:rsidRDefault="00045C3A" w:rsidP="0034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C3A" w:rsidRPr="008B3E9C" w:rsidRDefault="00045C3A" w:rsidP="0034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деятельность</w:t>
            </w:r>
          </w:p>
        </w:tc>
        <w:tc>
          <w:tcPr>
            <w:tcW w:w="6231" w:type="dxa"/>
          </w:tcPr>
          <w:p w:rsidR="00045C3A" w:rsidRDefault="00045C3A" w:rsidP="00341F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7D">
              <w:rPr>
                <w:rFonts w:ascii="Times New Roman" w:hAnsi="Times New Roman" w:cs="Times New Roman"/>
                <w:i/>
                <w:sz w:val="28"/>
                <w:szCs w:val="28"/>
              </w:rPr>
              <w:t>Чтение стихов о Беларуси, заучивание пословиц и поговорок о родине.</w:t>
            </w:r>
          </w:p>
          <w:p w:rsidR="00045C3A" w:rsidRPr="00D8007D" w:rsidRDefault="00045C3A" w:rsidP="0034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 патриотические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чувства</w:t>
            </w:r>
          </w:p>
          <w:p w:rsidR="00045C3A" w:rsidRPr="008B3E9C" w:rsidRDefault="00045C3A" w:rsidP="0034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3A" w:rsidTr="00341FFF">
        <w:tc>
          <w:tcPr>
            <w:tcW w:w="562" w:type="dxa"/>
            <w:vMerge/>
          </w:tcPr>
          <w:p w:rsidR="00045C3A" w:rsidRPr="008B3E9C" w:rsidRDefault="00045C3A" w:rsidP="0034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C3A" w:rsidRDefault="00045C3A" w:rsidP="0034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6231" w:type="dxa"/>
          </w:tcPr>
          <w:p w:rsidR="00045C3A" w:rsidRDefault="00045C3A" w:rsidP="00341F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Трудовое поручение «Поможем дворнику».</w:t>
            </w:r>
          </w:p>
          <w:p w:rsidR="00045C3A" w:rsidRPr="00045C3A" w:rsidRDefault="00045C3A" w:rsidP="0034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оказывать посильную помощь взрослым в поддержании чистоты на участке</w:t>
            </w:r>
          </w:p>
        </w:tc>
      </w:tr>
    </w:tbl>
    <w:p w:rsidR="005B0241" w:rsidRPr="008B3E9C" w:rsidRDefault="005B0241" w:rsidP="005B024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B70AB" w:rsidRDefault="001B70AB"/>
    <w:sectPr w:rsidR="001B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21"/>
    <w:rsid w:val="00045C3A"/>
    <w:rsid w:val="00150340"/>
    <w:rsid w:val="001B70AB"/>
    <w:rsid w:val="00304AC0"/>
    <w:rsid w:val="00405D51"/>
    <w:rsid w:val="00536D97"/>
    <w:rsid w:val="005B0241"/>
    <w:rsid w:val="00765A90"/>
    <w:rsid w:val="00AD5129"/>
    <w:rsid w:val="00C07B6C"/>
    <w:rsid w:val="00DF0021"/>
    <w:rsid w:val="00E1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AC52"/>
  <w15:chartTrackingRefBased/>
  <w15:docId w15:val="{B77E37A0-7767-4AAD-A0A6-2E5C149B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0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2022-06-20T08:45:00Z</dcterms:created>
  <dcterms:modified xsi:type="dcterms:W3CDTF">2022-06-20T11:13:00Z</dcterms:modified>
</cp:coreProperties>
</file>